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C03C7" w14:textId="1529909D" w:rsidR="00665E4E" w:rsidRPr="00AF7B14" w:rsidRDefault="00AF7B14" w:rsidP="00FA2211">
      <w:pPr>
        <w:jc w:val="center"/>
        <w:rPr>
          <w:rFonts w:ascii="Arial" w:hAnsi="Arial" w:cs="Arial"/>
          <w:sz w:val="24"/>
          <w:szCs w:val="24"/>
          <w:u w:val="single"/>
        </w:rPr>
      </w:pPr>
      <w:r w:rsidRPr="00AF7B14">
        <w:rPr>
          <w:rFonts w:ascii="Arial" w:hAnsi="Arial" w:cs="Arial"/>
          <w:sz w:val="24"/>
          <w:szCs w:val="24"/>
          <w:u w:val="single"/>
        </w:rPr>
        <w:t xml:space="preserve">Spirit Alive! </w:t>
      </w:r>
      <w:r w:rsidR="00FA2211" w:rsidRPr="00AF7B14">
        <w:rPr>
          <w:rFonts w:ascii="Arial" w:hAnsi="Arial" w:cs="Arial"/>
          <w:sz w:val="24"/>
          <w:szCs w:val="24"/>
          <w:u w:val="single"/>
        </w:rPr>
        <w:t>Communion Assistant</w:t>
      </w:r>
    </w:p>
    <w:p w14:paraId="0D6C3BA1" w14:textId="77777777" w:rsidR="00FA2211" w:rsidRDefault="00FA2211" w:rsidP="00FA2211">
      <w:pPr>
        <w:jc w:val="center"/>
        <w:rPr>
          <w:rFonts w:ascii="Arial" w:hAnsi="Arial" w:cs="Arial"/>
          <w:sz w:val="24"/>
          <w:szCs w:val="24"/>
        </w:rPr>
      </w:pPr>
    </w:p>
    <w:p w14:paraId="6411FF0D" w14:textId="0841A016" w:rsidR="00FA2211" w:rsidRPr="00FA2211" w:rsidRDefault="00FA2211" w:rsidP="00FA2211">
      <w:pPr>
        <w:rPr>
          <w:rFonts w:ascii="Arial" w:hAnsi="Arial" w:cs="Arial"/>
          <w:sz w:val="24"/>
          <w:szCs w:val="24"/>
        </w:rPr>
      </w:pPr>
      <w:r w:rsidRPr="00FA2211">
        <w:rPr>
          <w:rFonts w:ascii="Arial" w:hAnsi="Arial" w:cs="Arial"/>
          <w:sz w:val="24"/>
          <w:szCs w:val="24"/>
        </w:rPr>
        <w:t xml:space="preserve">Thank you for your service to God and </w:t>
      </w:r>
      <w:r>
        <w:rPr>
          <w:rFonts w:ascii="Arial" w:hAnsi="Arial" w:cs="Arial"/>
          <w:sz w:val="24"/>
          <w:szCs w:val="24"/>
        </w:rPr>
        <w:t xml:space="preserve">Spirit </w:t>
      </w:r>
      <w:proofErr w:type="gramStart"/>
      <w:r>
        <w:rPr>
          <w:rFonts w:ascii="Arial" w:hAnsi="Arial" w:cs="Arial"/>
          <w:sz w:val="24"/>
          <w:szCs w:val="24"/>
        </w:rPr>
        <w:t>Alive!</w:t>
      </w:r>
      <w:r w:rsidR="00AF7B14"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A2211">
        <w:rPr>
          <w:rFonts w:ascii="Arial" w:hAnsi="Arial" w:cs="Arial"/>
          <w:sz w:val="24"/>
          <w:szCs w:val="24"/>
        </w:rPr>
        <w:t>Holy Communion is one of the primary elements of the worship service. Through Communion believers meet our Lord Jesus and receive the gifts of forgiveness, life</w:t>
      </w:r>
      <w:r w:rsidR="00AF7B14">
        <w:rPr>
          <w:rFonts w:ascii="Arial" w:hAnsi="Arial" w:cs="Arial"/>
          <w:sz w:val="24"/>
          <w:szCs w:val="24"/>
        </w:rPr>
        <w:t>,</w:t>
      </w:r>
      <w:r w:rsidRPr="00FA2211">
        <w:rPr>
          <w:rFonts w:ascii="Arial" w:hAnsi="Arial" w:cs="Arial"/>
          <w:sz w:val="24"/>
          <w:szCs w:val="24"/>
        </w:rPr>
        <w:t xml:space="preserve"> and salvation. It is a privilege to serve communion in the assembly of believers</w:t>
      </w:r>
      <w:r w:rsidR="00351152">
        <w:rPr>
          <w:rFonts w:ascii="Arial" w:hAnsi="Arial" w:cs="Arial"/>
          <w:sz w:val="24"/>
          <w:szCs w:val="24"/>
        </w:rPr>
        <w:t xml:space="preserve">. </w:t>
      </w:r>
    </w:p>
    <w:p w14:paraId="4F42995A" w14:textId="77777777" w:rsidR="00FA2211" w:rsidRPr="00FA2211" w:rsidRDefault="00FA2211" w:rsidP="00FA2211">
      <w:pPr>
        <w:rPr>
          <w:rFonts w:ascii="Arial" w:hAnsi="Arial" w:cs="Arial"/>
          <w:sz w:val="24"/>
          <w:szCs w:val="24"/>
        </w:rPr>
      </w:pPr>
    </w:p>
    <w:p w14:paraId="0B60DF49" w14:textId="77777777" w:rsidR="00FA2211" w:rsidRDefault="00FA2211" w:rsidP="00FA2211">
      <w:pPr>
        <w:rPr>
          <w:rFonts w:ascii="Arial" w:hAnsi="Arial" w:cs="Arial"/>
          <w:sz w:val="24"/>
          <w:szCs w:val="24"/>
        </w:rPr>
      </w:pPr>
      <w:r w:rsidRPr="00FA2211">
        <w:rPr>
          <w:rFonts w:ascii="Arial" w:hAnsi="Arial" w:cs="Arial"/>
          <w:sz w:val="24"/>
          <w:szCs w:val="24"/>
        </w:rPr>
        <w:t>Duties of Communion Assistant</w:t>
      </w:r>
    </w:p>
    <w:p w14:paraId="4B84C119" w14:textId="77777777" w:rsidR="00FA2211" w:rsidRDefault="00FA2211" w:rsidP="00FA2211">
      <w:pPr>
        <w:rPr>
          <w:rFonts w:ascii="Arial" w:hAnsi="Arial" w:cs="Arial"/>
          <w:sz w:val="24"/>
          <w:szCs w:val="24"/>
        </w:rPr>
      </w:pPr>
    </w:p>
    <w:p w14:paraId="6B1FFFB8" w14:textId="6C9E42F0" w:rsidR="00FA2211" w:rsidRDefault="008E320C" w:rsidP="00FA221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</w:t>
      </w:r>
      <w:r w:rsidR="00FA2211">
        <w:rPr>
          <w:rFonts w:ascii="Arial" w:hAnsi="Arial" w:cs="Arial"/>
          <w:sz w:val="24"/>
          <w:szCs w:val="24"/>
        </w:rPr>
        <w:t xml:space="preserve">astor will call the assistants up to the </w:t>
      </w:r>
      <w:r w:rsidR="00CE7833">
        <w:rPr>
          <w:rFonts w:ascii="Arial" w:hAnsi="Arial" w:cs="Arial"/>
          <w:sz w:val="24"/>
          <w:szCs w:val="24"/>
        </w:rPr>
        <w:t>table</w:t>
      </w:r>
      <w:r w:rsidR="00FA2211">
        <w:rPr>
          <w:rFonts w:ascii="Arial" w:hAnsi="Arial" w:cs="Arial"/>
          <w:sz w:val="24"/>
          <w:szCs w:val="24"/>
        </w:rPr>
        <w:t xml:space="preserve">. The assistants will approach the </w:t>
      </w:r>
      <w:r w:rsidR="00AF7EAC">
        <w:rPr>
          <w:rFonts w:ascii="Arial" w:hAnsi="Arial" w:cs="Arial"/>
          <w:sz w:val="24"/>
          <w:szCs w:val="24"/>
        </w:rPr>
        <w:t>table</w:t>
      </w:r>
      <w:r w:rsidR="00FA2211">
        <w:rPr>
          <w:rFonts w:ascii="Arial" w:hAnsi="Arial" w:cs="Arial"/>
          <w:sz w:val="24"/>
          <w:szCs w:val="24"/>
        </w:rPr>
        <w:t>.</w:t>
      </w:r>
    </w:p>
    <w:p w14:paraId="03CADD0A" w14:textId="77777777" w:rsidR="00A07DDA" w:rsidRDefault="00A07DDA" w:rsidP="00A07DD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Find the hand sanitizer and apply it to your hands.</w:t>
      </w:r>
    </w:p>
    <w:p w14:paraId="188E748B" w14:textId="42D8FF2C" w:rsidR="00A07DDA" w:rsidRDefault="00A07DDA" w:rsidP="00A07DD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Each assistant will take a chalice</w:t>
      </w:r>
      <w:r w:rsidR="00AF7B14">
        <w:rPr>
          <w:rFonts w:ascii="Arial" w:hAnsi="Arial" w:cs="Arial"/>
          <w:sz w:val="24"/>
          <w:szCs w:val="24"/>
        </w:rPr>
        <w:t xml:space="preserve"> of wine</w:t>
      </w:r>
      <w:r>
        <w:rPr>
          <w:rFonts w:ascii="Arial" w:hAnsi="Arial" w:cs="Arial"/>
          <w:sz w:val="24"/>
          <w:szCs w:val="24"/>
        </w:rPr>
        <w:t xml:space="preserve"> from the </w:t>
      </w:r>
      <w:r w:rsidR="00AF7EAC">
        <w:rPr>
          <w:rFonts w:ascii="Arial" w:hAnsi="Arial" w:cs="Arial"/>
          <w:sz w:val="24"/>
          <w:szCs w:val="24"/>
        </w:rPr>
        <w:t>table</w:t>
      </w:r>
      <w:r>
        <w:rPr>
          <w:rFonts w:ascii="Arial" w:hAnsi="Arial" w:cs="Arial"/>
          <w:sz w:val="24"/>
          <w:szCs w:val="24"/>
        </w:rPr>
        <w:t xml:space="preserve"> and a small paper towel. An assistant will stand on either side of </w:t>
      </w:r>
      <w:r w:rsidR="00AE3409">
        <w:rPr>
          <w:rFonts w:ascii="Arial" w:hAnsi="Arial" w:cs="Arial"/>
          <w:sz w:val="24"/>
          <w:szCs w:val="24"/>
        </w:rPr>
        <w:t>the p</w:t>
      </w:r>
      <w:r>
        <w:rPr>
          <w:rFonts w:ascii="Arial" w:hAnsi="Arial" w:cs="Arial"/>
          <w:sz w:val="24"/>
          <w:szCs w:val="24"/>
        </w:rPr>
        <w:t xml:space="preserve">astor during communion. </w:t>
      </w:r>
    </w:p>
    <w:p w14:paraId="2C19BCE8" w14:textId="345ADCFA" w:rsidR="00A07DDA" w:rsidRDefault="00A07DDA" w:rsidP="00A07DD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A07DDA">
        <w:rPr>
          <w:rFonts w:ascii="Arial" w:hAnsi="Arial" w:cs="Arial"/>
          <w:sz w:val="24"/>
          <w:szCs w:val="24"/>
        </w:rPr>
        <w:t xml:space="preserve">As congregants come forward for communion, each one will choose a small glass for the wine. </w:t>
      </w:r>
      <w:r w:rsidR="008E320C">
        <w:rPr>
          <w:rFonts w:ascii="Arial" w:hAnsi="Arial" w:cs="Arial"/>
          <w:sz w:val="24"/>
          <w:szCs w:val="24"/>
        </w:rPr>
        <w:t>The p</w:t>
      </w:r>
      <w:r w:rsidRPr="00A07DDA">
        <w:rPr>
          <w:rFonts w:ascii="Arial" w:hAnsi="Arial" w:cs="Arial"/>
          <w:sz w:val="24"/>
          <w:szCs w:val="24"/>
        </w:rPr>
        <w:t>astor will distribute the bread, and the congregant will come to the assistant for wine. Pour a small amount of wine into the glass saying, “The blood of Christ shed for you.” Continue this process until all have communed</w:t>
      </w:r>
      <w:r>
        <w:rPr>
          <w:rFonts w:ascii="Arial" w:hAnsi="Arial" w:cs="Arial"/>
          <w:sz w:val="24"/>
          <w:szCs w:val="24"/>
        </w:rPr>
        <w:t>.</w:t>
      </w:r>
    </w:p>
    <w:p w14:paraId="434A0F7C" w14:textId="034D9F85" w:rsidR="00AF7B14" w:rsidRDefault="00AF7B14" w:rsidP="00A07DD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note if someone in the congregation was physically not able to come forward, go back with the pastor and give them Communion where they are sitting.</w:t>
      </w:r>
    </w:p>
    <w:p w14:paraId="7270E3E6" w14:textId="7C5EF88B" w:rsidR="00A07DDA" w:rsidRPr="00A07DDA" w:rsidRDefault="00A07DDA" w:rsidP="00A07DD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Return to the </w:t>
      </w:r>
      <w:r w:rsidR="00AF7EAC">
        <w:rPr>
          <w:rFonts w:ascii="Arial" w:hAnsi="Arial" w:cs="Arial"/>
          <w:sz w:val="24"/>
          <w:szCs w:val="24"/>
        </w:rPr>
        <w:t>table</w:t>
      </w:r>
      <w:r>
        <w:rPr>
          <w:rFonts w:ascii="Arial" w:hAnsi="Arial" w:cs="Arial"/>
          <w:sz w:val="24"/>
          <w:szCs w:val="24"/>
        </w:rPr>
        <w:t xml:space="preserve"> to commune the pastor and the assistants, saying</w:t>
      </w:r>
      <w:r w:rsidR="00AF7B14">
        <w:rPr>
          <w:rFonts w:ascii="Arial" w:hAnsi="Arial" w:cs="Arial"/>
          <w:sz w:val="24"/>
          <w:szCs w:val="24"/>
        </w:rPr>
        <w:t xml:space="preserve"> (with the bread)</w:t>
      </w:r>
      <w:r>
        <w:rPr>
          <w:rFonts w:ascii="Arial" w:hAnsi="Arial" w:cs="Arial"/>
          <w:sz w:val="24"/>
          <w:szCs w:val="24"/>
        </w:rPr>
        <w:t xml:space="preserve"> “The body of Christ given for you,” and </w:t>
      </w:r>
      <w:r w:rsidR="00AF7B14">
        <w:rPr>
          <w:rFonts w:ascii="Arial" w:hAnsi="Arial" w:cs="Arial"/>
          <w:sz w:val="24"/>
          <w:szCs w:val="24"/>
        </w:rPr>
        <w:t xml:space="preserve">(with the wine) </w:t>
      </w:r>
      <w:r>
        <w:rPr>
          <w:rFonts w:ascii="Arial" w:hAnsi="Arial" w:cs="Arial"/>
          <w:sz w:val="24"/>
          <w:szCs w:val="24"/>
        </w:rPr>
        <w:t xml:space="preserve">“The blood of Christ shed for you.” </w:t>
      </w:r>
    </w:p>
    <w:p w14:paraId="76B6B734" w14:textId="77777777" w:rsidR="00A07DDA" w:rsidRDefault="00A07DDA" w:rsidP="0026610B">
      <w:pPr>
        <w:pStyle w:val="ListParagraph"/>
        <w:ind w:left="1488"/>
        <w:rPr>
          <w:rFonts w:ascii="Arial" w:hAnsi="Arial" w:cs="Arial"/>
          <w:sz w:val="24"/>
          <w:szCs w:val="24"/>
        </w:rPr>
      </w:pPr>
    </w:p>
    <w:p w14:paraId="6A464D63" w14:textId="6FE3E3AA" w:rsidR="00A07DDA" w:rsidRPr="00A07DDA" w:rsidRDefault="00A07DDA" w:rsidP="00A07DD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this time return to your seat. </w:t>
      </w:r>
    </w:p>
    <w:sectPr w:rsidR="00A07DDA" w:rsidRPr="00A07D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A361A"/>
    <w:multiLevelType w:val="hybridMultilevel"/>
    <w:tmpl w:val="254C34F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645403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211"/>
    <w:rsid w:val="0026610B"/>
    <w:rsid w:val="00351152"/>
    <w:rsid w:val="00665E4E"/>
    <w:rsid w:val="00824601"/>
    <w:rsid w:val="008E320C"/>
    <w:rsid w:val="00A07DDA"/>
    <w:rsid w:val="00AE3409"/>
    <w:rsid w:val="00AF7B14"/>
    <w:rsid w:val="00AF7EAC"/>
    <w:rsid w:val="00CE7833"/>
    <w:rsid w:val="00FA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2E75C"/>
  <w15:chartTrackingRefBased/>
  <w15:docId w15:val="{E22DB4E9-4634-462F-9267-66CD79E0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Breckenfeld</dc:creator>
  <cp:keywords/>
  <dc:description/>
  <cp:lastModifiedBy>Margaret Breckenfeld</cp:lastModifiedBy>
  <cp:revision>2</cp:revision>
  <dcterms:created xsi:type="dcterms:W3CDTF">2024-02-19T21:24:00Z</dcterms:created>
  <dcterms:modified xsi:type="dcterms:W3CDTF">2024-02-19T21:24:00Z</dcterms:modified>
</cp:coreProperties>
</file>